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FC" w:rsidRPr="006D6AAA" w:rsidRDefault="00C045FC" w:rsidP="00B50447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6D6AAA">
        <w:rPr>
          <w:rFonts w:ascii="Times New Roman" w:eastAsia="Times New Roman" w:hAnsi="Times New Roman" w:cs="Times New Roman"/>
          <w:color w:val="auto"/>
          <w:lang w:eastAsia="ru-RU"/>
        </w:rPr>
        <w:t>Министерство науки и высшего образования Российской Федерации</w:t>
      </w:r>
    </w:p>
    <w:p w:rsidR="00B50447" w:rsidRPr="006D6AAA" w:rsidRDefault="00B50447" w:rsidP="00B5044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B8B" w:rsidRPr="006D6AAA" w:rsidRDefault="000F7B8B" w:rsidP="00B50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Казанский (Приволжский) Федеральный Университет</w:t>
      </w:r>
    </w:p>
    <w:p w:rsidR="00B50447" w:rsidRPr="006D6AAA" w:rsidRDefault="00B50447" w:rsidP="00B50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5FC" w:rsidRPr="006D6AAA" w:rsidRDefault="00C045FC" w:rsidP="00B50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Академия Образования</w:t>
      </w:r>
    </w:p>
    <w:p w:rsidR="00B50447" w:rsidRPr="006D6AAA" w:rsidRDefault="00B50447" w:rsidP="00B50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5FC" w:rsidRDefault="00A26A16" w:rsidP="00B5044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D6AAA">
        <w:rPr>
          <w:b/>
          <w:sz w:val="28"/>
          <w:szCs w:val="28"/>
        </w:rPr>
        <w:t>Федеральное учебно-методическое объединение в системе высшего образования по укрупненным группам специальностей и направлений подготовки 44.00.00 Образование и педагогические науки</w:t>
      </w:r>
    </w:p>
    <w:p w:rsidR="00BD4638" w:rsidRDefault="00BD4638" w:rsidP="00B5044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4638" w:rsidRDefault="00BD4638" w:rsidP="00B50447">
      <w:pPr>
        <w:pStyle w:val="a6"/>
        <w:spacing w:before="0" w:beforeAutospacing="0" w:after="0" w:afterAutospacing="0"/>
        <w:jc w:val="center"/>
        <w:rPr>
          <w:b/>
        </w:rPr>
      </w:pPr>
    </w:p>
    <w:p w:rsidR="00BD4638" w:rsidRPr="00C40F09" w:rsidRDefault="00BD4638" w:rsidP="00B50447">
      <w:pPr>
        <w:pStyle w:val="a6"/>
        <w:spacing w:before="0" w:beforeAutospacing="0" w:after="0" w:afterAutospacing="0"/>
        <w:jc w:val="center"/>
        <w:rPr>
          <w:b/>
        </w:rPr>
      </w:pPr>
      <w:r w:rsidRPr="00C40F09">
        <w:rPr>
          <w:b/>
        </w:rPr>
        <w:t>проводят</w:t>
      </w:r>
    </w:p>
    <w:p w:rsidR="00BD4638" w:rsidRPr="00BD4638" w:rsidRDefault="00BD4638" w:rsidP="00B50447">
      <w:pPr>
        <w:pStyle w:val="a6"/>
        <w:spacing w:before="0" w:beforeAutospacing="0" w:after="0" w:afterAutospacing="0"/>
        <w:jc w:val="center"/>
        <w:rPr>
          <w:b/>
        </w:rPr>
      </w:pPr>
    </w:p>
    <w:p w:rsidR="007908AB" w:rsidRPr="00BD4638" w:rsidRDefault="007908AB" w:rsidP="00C045FC">
      <w:pPr>
        <w:pStyle w:val="a6"/>
        <w:spacing w:before="0" w:beforeAutospacing="0" w:after="0" w:afterAutospacing="0"/>
        <w:jc w:val="center"/>
        <w:rPr>
          <w:b/>
        </w:rPr>
      </w:pPr>
    </w:p>
    <w:p w:rsidR="00C045FC" w:rsidRPr="006D6AAA" w:rsidRDefault="00C045FC" w:rsidP="00C045F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D6AAA">
        <w:rPr>
          <w:b/>
          <w:sz w:val="28"/>
          <w:szCs w:val="28"/>
        </w:rPr>
        <w:t>VII Международный форум по педагогическому образованию</w:t>
      </w:r>
    </w:p>
    <w:p w:rsidR="00C045FC" w:rsidRPr="006D6AAA" w:rsidRDefault="00C045FC" w:rsidP="00C045F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D6AAA">
        <w:rPr>
          <w:b/>
          <w:sz w:val="28"/>
          <w:szCs w:val="28"/>
        </w:rPr>
        <w:t xml:space="preserve">Педагогическое образование: Новые вызовы и цели </w:t>
      </w:r>
    </w:p>
    <w:p w:rsidR="00C045FC" w:rsidRPr="006D6AAA" w:rsidRDefault="00C045FC" w:rsidP="00C045F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D6AAA">
        <w:rPr>
          <w:b/>
          <w:sz w:val="28"/>
          <w:szCs w:val="28"/>
        </w:rPr>
        <w:t>26–28 мая 2021 года</w:t>
      </w:r>
    </w:p>
    <w:p w:rsidR="00784B49" w:rsidRPr="006D6AAA" w:rsidRDefault="00784B49" w:rsidP="00C045F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45FC" w:rsidRPr="006D6AAA" w:rsidRDefault="00C045FC" w:rsidP="00C045F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D6AAA">
        <w:rPr>
          <w:b/>
          <w:sz w:val="28"/>
          <w:szCs w:val="28"/>
          <w:lang w:val="en-US"/>
        </w:rPr>
        <w:t>I</w:t>
      </w:r>
      <w:r w:rsidRPr="006D6AAA">
        <w:rPr>
          <w:b/>
          <w:sz w:val="28"/>
          <w:szCs w:val="28"/>
        </w:rPr>
        <w:t xml:space="preserve"> Международная конференция для молодых исследователей в области </w:t>
      </w:r>
    </w:p>
    <w:p w:rsidR="00C045FC" w:rsidRPr="006D6AAA" w:rsidRDefault="00C045FC" w:rsidP="00C045FC">
      <w:pPr>
        <w:pStyle w:val="a6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6D6AAA">
        <w:rPr>
          <w:b/>
          <w:sz w:val="28"/>
          <w:szCs w:val="28"/>
        </w:rPr>
        <w:t>образования</w:t>
      </w:r>
    </w:p>
    <w:p w:rsidR="00C045FC" w:rsidRPr="006D6AAA" w:rsidRDefault="00C045FC" w:rsidP="00C045FC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D6AAA">
        <w:rPr>
          <w:b/>
          <w:sz w:val="28"/>
          <w:szCs w:val="28"/>
          <w:lang w:val="en-US"/>
        </w:rPr>
        <w:t xml:space="preserve">25 </w:t>
      </w:r>
      <w:r w:rsidRPr="006D6AAA">
        <w:rPr>
          <w:b/>
          <w:sz w:val="28"/>
          <w:szCs w:val="28"/>
        </w:rPr>
        <w:t>мая</w:t>
      </w:r>
      <w:r w:rsidRPr="006D6AAA">
        <w:rPr>
          <w:b/>
          <w:sz w:val="28"/>
          <w:szCs w:val="28"/>
          <w:lang w:val="en-US"/>
        </w:rPr>
        <w:t xml:space="preserve"> 2021</w:t>
      </w:r>
    </w:p>
    <w:p w:rsidR="00A71AC6" w:rsidRPr="006D6AAA" w:rsidRDefault="00A71AC6" w:rsidP="00A7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форума:</w:t>
      </w:r>
    </w:p>
    <w:p w:rsidR="00A71AC6" w:rsidRPr="006D6AAA" w:rsidRDefault="000651E0" w:rsidP="00A71A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современных исследований </w:t>
      </w:r>
      <w:r w:rsidR="00A71AC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педагогического образования</w:t>
      </w:r>
      <w:r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обсуждение новых вызовов и актуальных целей систем педагогического образования в </w:t>
      </w:r>
      <w:r w:rsidR="0045208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странах мира;</w:t>
      </w:r>
    </w:p>
    <w:p w:rsidR="00A71AC6" w:rsidRPr="006D6AAA" w:rsidRDefault="00A71AC6" w:rsidP="00A71A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и обсуждение </w:t>
      </w:r>
      <w:r w:rsidR="0045208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инновационных образовательных технологий в подготовке учителя, российских и международных практик в сфере педагогического образования с учетом актуальных потребностей и явлений;</w:t>
      </w:r>
    </w:p>
    <w:p w:rsidR="00A71AC6" w:rsidRPr="006D6AAA" w:rsidRDefault="00A71AC6" w:rsidP="00A71A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</w:t>
      </w:r>
      <w:r w:rsidR="00C045FC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академической коллаборацииученых</w:t>
      </w:r>
      <w:r w:rsidR="0045208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практиков, политиков, работающих </w:t>
      </w:r>
      <w:r w:rsidR="00C045FC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разных стран мира</w:t>
      </w:r>
      <w:r w:rsidR="0045208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8E" w:rsidRPr="006D6AAA" w:rsidRDefault="000F108E" w:rsidP="000F10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6D6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Международные конференции </w:t>
      </w:r>
      <w:r w:rsidR="00F8653D" w:rsidRPr="006D6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IFTE-2021:</w:t>
      </w:r>
    </w:p>
    <w:p w:rsidR="00123A0F" w:rsidRPr="006D6AAA" w:rsidRDefault="00123A0F" w:rsidP="000F10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0F108E" w:rsidRPr="006D6AAA" w:rsidRDefault="000F108E" w:rsidP="000F1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для детей с особыми образовательными потребностями</w:t>
      </w:r>
    </w:p>
    <w:p w:rsidR="000F108E" w:rsidRPr="006D6AAA" w:rsidRDefault="000F108E" w:rsidP="000F1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Траектории образования в эпоху экстремальных явлений </w:t>
      </w:r>
    </w:p>
    <w:p w:rsidR="000F108E" w:rsidRPr="006D6AAA" w:rsidRDefault="000F108E" w:rsidP="000F10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Подготовка учителя-воспитателя в </w:t>
      </w:r>
      <w:r w:rsidRPr="006D6AA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D6AAA">
        <w:rPr>
          <w:rFonts w:ascii="Times New Roman" w:hAnsi="Times New Roman" w:cs="Times New Roman"/>
          <w:sz w:val="28"/>
          <w:szCs w:val="28"/>
        </w:rPr>
        <w:t xml:space="preserve"> веке </w:t>
      </w:r>
    </w:p>
    <w:p w:rsidR="000F108E" w:rsidRPr="006D6AAA" w:rsidRDefault="000F108E" w:rsidP="000F108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C6" w:rsidRPr="006D6AAA" w:rsidRDefault="00A71AC6" w:rsidP="000F1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D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работы Форума:</w:t>
      </w:r>
    </w:p>
    <w:p w:rsidR="00123A0F" w:rsidRPr="006D6AAA" w:rsidRDefault="00123A0F" w:rsidP="000F1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C4C7F" w:rsidRPr="006D6AAA" w:rsidRDefault="00FC4C7F" w:rsidP="00FC4C7F">
      <w:pPr>
        <w:pStyle w:val="a6"/>
        <w:numPr>
          <w:ilvl w:val="0"/>
          <w:numId w:val="7"/>
        </w:numPr>
        <w:spacing w:before="0" w:beforeAutospacing="0" w:after="0" w:afterAutospacing="0"/>
        <w:ind w:left="255"/>
        <w:jc w:val="both"/>
        <w:rPr>
          <w:rFonts w:eastAsia="Cambria"/>
          <w:sz w:val="28"/>
          <w:szCs w:val="28"/>
          <w:lang w:val="en-US"/>
        </w:rPr>
      </w:pPr>
      <w:r w:rsidRPr="006D6AAA">
        <w:rPr>
          <w:rFonts w:eastAsia="Cambria"/>
          <w:sz w:val="28"/>
          <w:szCs w:val="28"/>
        </w:rPr>
        <w:t>Учитель</w:t>
      </w:r>
      <w:r w:rsidR="006157D7">
        <w:rPr>
          <w:rFonts w:eastAsia="Cambria"/>
          <w:sz w:val="28"/>
          <w:szCs w:val="28"/>
        </w:rPr>
        <w:t xml:space="preserve"> </w:t>
      </w:r>
      <w:r w:rsidRPr="006D6AAA">
        <w:rPr>
          <w:rFonts w:eastAsia="Cambria"/>
          <w:sz w:val="28"/>
          <w:szCs w:val="28"/>
        </w:rPr>
        <w:t>в</w:t>
      </w:r>
      <w:r w:rsidR="006157D7">
        <w:rPr>
          <w:rFonts w:eastAsia="Cambria"/>
          <w:sz w:val="28"/>
          <w:szCs w:val="28"/>
        </w:rPr>
        <w:t xml:space="preserve"> </w:t>
      </w:r>
      <w:r w:rsidRPr="006D6AAA">
        <w:rPr>
          <w:rFonts w:eastAsia="Cambria"/>
          <w:sz w:val="28"/>
          <w:szCs w:val="28"/>
        </w:rPr>
        <w:t>условиях</w:t>
      </w:r>
      <w:r w:rsidR="006157D7">
        <w:rPr>
          <w:rFonts w:eastAsia="Cambria"/>
          <w:sz w:val="28"/>
          <w:szCs w:val="28"/>
        </w:rPr>
        <w:t xml:space="preserve"> </w:t>
      </w:r>
      <w:r w:rsidRPr="006D6AAA">
        <w:rPr>
          <w:rFonts w:eastAsia="Cambria"/>
          <w:sz w:val="28"/>
          <w:szCs w:val="28"/>
        </w:rPr>
        <w:t>инклюзивного</w:t>
      </w:r>
      <w:r w:rsidR="006157D7">
        <w:rPr>
          <w:rFonts w:eastAsia="Cambria"/>
          <w:sz w:val="28"/>
          <w:szCs w:val="28"/>
        </w:rPr>
        <w:t xml:space="preserve"> </w:t>
      </w:r>
      <w:r w:rsidRPr="006D6AAA">
        <w:rPr>
          <w:rFonts w:eastAsia="Cambria"/>
          <w:sz w:val="28"/>
          <w:szCs w:val="28"/>
        </w:rPr>
        <w:t>образования</w:t>
      </w:r>
    </w:p>
    <w:p w:rsidR="00FC4C7F" w:rsidRPr="006D6AAA" w:rsidRDefault="00FC4C7F" w:rsidP="00FC4C7F">
      <w:pPr>
        <w:pStyle w:val="a6"/>
        <w:numPr>
          <w:ilvl w:val="0"/>
          <w:numId w:val="7"/>
        </w:numPr>
        <w:spacing w:before="0" w:beforeAutospacing="0" w:after="0" w:afterAutospacing="0"/>
        <w:jc w:val="both"/>
        <w:rPr>
          <w:rFonts w:eastAsia="Cambria"/>
          <w:sz w:val="28"/>
          <w:szCs w:val="28"/>
        </w:rPr>
      </w:pPr>
      <w:r w:rsidRPr="006D6AAA">
        <w:rPr>
          <w:rFonts w:eastAsia="Cambria"/>
          <w:sz w:val="28"/>
          <w:szCs w:val="28"/>
        </w:rPr>
        <w:t xml:space="preserve">Эффективные подходы, модели и методы при подготовке учителей для работы с детьми с особыми образовательными потребностями </w:t>
      </w:r>
    </w:p>
    <w:p w:rsidR="00FC4C7F" w:rsidRPr="006D6AAA" w:rsidRDefault="00FC4C7F" w:rsidP="00FC4C7F">
      <w:pPr>
        <w:pStyle w:val="a6"/>
        <w:numPr>
          <w:ilvl w:val="0"/>
          <w:numId w:val="7"/>
        </w:numPr>
        <w:spacing w:before="0" w:beforeAutospacing="0" w:after="0" w:afterAutospacing="0"/>
        <w:ind w:left="255"/>
        <w:jc w:val="both"/>
        <w:rPr>
          <w:rFonts w:eastAsia="Cambria"/>
          <w:sz w:val="28"/>
          <w:szCs w:val="28"/>
        </w:rPr>
      </w:pPr>
      <w:r w:rsidRPr="006D6AAA">
        <w:rPr>
          <w:rFonts w:eastAsia="SimSun"/>
          <w:sz w:val="28"/>
          <w:szCs w:val="28"/>
          <w:shd w:val="clear" w:color="auto" w:fill="FFFFFF"/>
        </w:rPr>
        <w:lastRenderedPageBreak/>
        <w:t xml:space="preserve">Профилактика девиантного поведения у обучающихся с особыми образовательными потребностями </w:t>
      </w:r>
    </w:p>
    <w:p w:rsidR="00FC4C7F" w:rsidRPr="006D6AAA" w:rsidRDefault="00FC4C7F" w:rsidP="00FC4C7F">
      <w:pPr>
        <w:pStyle w:val="a6"/>
        <w:numPr>
          <w:ilvl w:val="0"/>
          <w:numId w:val="7"/>
        </w:numPr>
        <w:spacing w:before="0" w:beforeAutospacing="0" w:after="0" w:afterAutospacing="0"/>
        <w:ind w:left="255"/>
        <w:jc w:val="both"/>
        <w:rPr>
          <w:rFonts w:eastAsia="Cambria"/>
          <w:sz w:val="28"/>
          <w:szCs w:val="28"/>
        </w:rPr>
      </w:pPr>
      <w:r w:rsidRPr="006D6AAA">
        <w:rPr>
          <w:rFonts w:eastAsia="Cambria"/>
          <w:sz w:val="28"/>
          <w:szCs w:val="28"/>
        </w:rPr>
        <w:t xml:space="preserve">Передовые образовательные технологии, инновации и лучшие практики в обучении детей с особыми образовательными потребностями </w:t>
      </w:r>
    </w:p>
    <w:p w:rsidR="00FC4C7F" w:rsidRPr="006D6AAA" w:rsidRDefault="00FC4C7F" w:rsidP="00FC4C7F">
      <w:pPr>
        <w:pStyle w:val="a6"/>
        <w:numPr>
          <w:ilvl w:val="0"/>
          <w:numId w:val="7"/>
        </w:numPr>
        <w:spacing w:before="0" w:beforeAutospacing="0" w:after="0" w:afterAutospacing="0"/>
        <w:ind w:left="255"/>
        <w:jc w:val="both"/>
        <w:rPr>
          <w:rFonts w:eastAsia="Cambria"/>
          <w:sz w:val="28"/>
          <w:szCs w:val="28"/>
        </w:rPr>
      </w:pPr>
      <w:r w:rsidRPr="006D6AAA">
        <w:rPr>
          <w:rFonts w:eastAsia="Cambria"/>
          <w:sz w:val="28"/>
          <w:szCs w:val="28"/>
        </w:rPr>
        <w:t xml:space="preserve">Цифровизация и </w:t>
      </w:r>
      <w:r w:rsidRPr="006D6AAA">
        <w:rPr>
          <w:rFonts w:eastAsia="Cambria"/>
          <w:sz w:val="28"/>
          <w:szCs w:val="28"/>
          <w:lang w:val="en-US"/>
        </w:rPr>
        <w:t>IT</w:t>
      </w:r>
      <w:r w:rsidRPr="006D6AAA">
        <w:rPr>
          <w:rFonts w:eastAsia="Cambria"/>
          <w:sz w:val="28"/>
          <w:szCs w:val="28"/>
        </w:rPr>
        <w:t xml:space="preserve"> инструменты для повышения успеваемости учащихся с особыми образовательными потребностями </w:t>
      </w:r>
    </w:p>
    <w:p w:rsidR="00FC4C7F" w:rsidRPr="006D6AAA" w:rsidRDefault="00FC4C7F" w:rsidP="00FC4C7F">
      <w:pPr>
        <w:pStyle w:val="a6"/>
        <w:numPr>
          <w:ilvl w:val="0"/>
          <w:numId w:val="7"/>
        </w:numPr>
        <w:spacing w:before="0" w:beforeAutospacing="0" w:after="0" w:afterAutospacing="0"/>
        <w:ind w:left="255"/>
        <w:jc w:val="both"/>
        <w:rPr>
          <w:rFonts w:eastAsia="Cambria"/>
          <w:sz w:val="28"/>
          <w:szCs w:val="28"/>
        </w:rPr>
      </w:pPr>
      <w:r w:rsidRPr="006D6AAA">
        <w:rPr>
          <w:rFonts w:eastAsia="Cambria"/>
          <w:sz w:val="28"/>
          <w:szCs w:val="28"/>
        </w:rPr>
        <w:t>Интеграция и адаптация детей с особыми образовательными потребностями</w:t>
      </w:r>
      <w:r w:rsidRPr="006D6AAA">
        <w:rPr>
          <w:rFonts w:eastAsia="Cambria"/>
          <w:sz w:val="28"/>
          <w:szCs w:val="28"/>
          <w:lang w:val="en-US"/>
        </w:rPr>
        <w:t> </w:t>
      </w:r>
      <w:r w:rsidRPr="006D6AAA">
        <w:rPr>
          <w:rFonts w:eastAsia="Cambria"/>
          <w:sz w:val="28"/>
          <w:szCs w:val="28"/>
        </w:rPr>
        <w:t xml:space="preserve"> в школьной среде и социуме </w:t>
      </w:r>
    </w:p>
    <w:p w:rsidR="00FC4C7F" w:rsidRPr="006D6AAA" w:rsidRDefault="00FC4C7F" w:rsidP="00FC4C7F">
      <w:pPr>
        <w:pStyle w:val="a6"/>
        <w:numPr>
          <w:ilvl w:val="0"/>
          <w:numId w:val="7"/>
        </w:numPr>
        <w:spacing w:before="0" w:beforeAutospacing="0" w:after="0" w:afterAutospacing="0"/>
        <w:ind w:left="255"/>
        <w:jc w:val="both"/>
        <w:rPr>
          <w:rFonts w:eastAsia="Cambria"/>
          <w:sz w:val="28"/>
          <w:szCs w:val="28"/>
        </w:rPr>
      </w:pPr>
      <w:r w:rsidRPr="006D6AAA">
        <w:rPr>
          <w:rFonts w:eastAsia="Cambria"/>
          <w:sz w:val="28"/>
          <w:szCs w:val="28"/>
        </w:rPr>
        <w:t xml:space="preserve">Инклюзия для обучающихся с расстройством аутистического спектра </w:t>
      </w:r>
    </w:p>
    <w:p w:rsidR="00FC4C7F" w:rsidRPr="006D6AAA" w:rsidRDefault="00FC4C7F" w:rsidP="00FC4C7F">
      <w:pPr>
        <w:pStyle w:val="a6"/>
        <w:numPr>
          <w:ilvl w:val="0"/>
          <w:numId w:val="7"/>
        </w:numPr>
        <w:spacing w:before="0" w:beforeAutospacing="0" w:after="0" w:afterAutospacing="0"/>
        <w:ind w:left="255"/>
        <w:jc w:val="both"/>
        <w:rPr>
          <w:rFonts w:eastAsia="Cambria"/>
          <w:sz w:val="28"/>
          <w:szCs w:val="28"/>
        </w:rPr>
      </w:pPr>
      <w:r w:rsidRPr="006D6AAA">
        <w:rPr>
          <w:rFonts w:eastAsia="Cambria"/>
          <w:sz w:val="28"/>
          <w:szCs w:val="28"/>
        </w:rPr>
        <w:t xml:space="preserve">Равные образовательные возможности для обучающихся с особыми образовательными потребностями вне школы: роль НКО и частных образовательных инициатив </w:t>
      </w:r>
    </w:p>
    <w:p w:rsidR="00FC4C7F" w:rsidRPr="006D6AAA" w:rsidRDefault="00FC4C7F" w:rsidP="00CF2B61">
      <w:pPr>
        <w:pStyle w:val="a6"/>
        <w:numPr>
          <w:ilvl w:val="0"/>
          <w:numId w:val="7"/>
        </w:numPr>
        <w:spacing w:before="0" w:beforeAutospacing="0" w:after="0" w:afterAutospacing="0"/>
        <w:ind w:left="255"/>
        <w:jc w:val="both"/>
        <w:rPr>
          <w:b/>
          <w:sz w:val="28"/>
          <w:szCs w:val="28"/>
        </w:rPr>
      </w:pPr>
      <w:r w:rsidRPr="006D6AAA">
        <w:rPr>
          <w:rFonts w:eastAsia="Cambria"/>
          <w:sz w:val="28"/>
          <w:szCs w:val="28"/>
        </w:rPr>
        <w:t xml:space="preserve">Модели обучения и переподготовки для молодежи с ограниченными возможностями </w:t>
      </w:r>
    </w:p>
    <w:p w:rsidR="00FC4C7F" w:rsidRPr="006D6AAA" w:rsidRDefault="00FC4C7F" w:rsidP="00FC4C7F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Педагогическое образование в эпоху экстремальных явлений </w:t>
      </w:r>
    </w:p>
    <w:p w:rsidR="00FC4C7F" w:rsidRPr="006D6AAA" w:rsidRDefault="00FC4C7F" w:rsidP="00FC4C7F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Образование в интересах равенства и социальной справедливости в условиях пандемии </w:t>
      </w:r>
    </w:p>
    <w:p w:rsidR="00FC4C7F" w:rsidRPr="006D6AAA" w:rsidRDefault="00FC4C7F" w:rsidP="00FC4C7F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Технологии дистанционного обучения в эпоху экстремальных явлений </w:t>
      </w:r>
    </w:p>
    <w:p w:rsidR="00FC4C7F" w:rsidRPr="006D6AAA" w:rsidRDefault="00FC4C7F" w:rsidP="00FC4C7F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Образование в условиях конфликтных ситуаций, незащищенности и нестабильности </w:t>
      </w:r>
    </w:p>
    <w:p w:rsidR="00FC4C7F" w:rsidRPr="006D6AAA" w:rsidRDefault="00FC4C7F" w:rsidP="00FC4C7F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Влияние экстремальных ситуаций на обучение и благополучие детей </w:t>
      </w:r>
    </w:p>
    <w:p w:rsidR="00FC4C7F" w:rsidRPr="006D6AAA" w:rsidRDefault="00FC4C7F" w:rsidP="00FC4C7F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Государственная политика и меры воздействия в области образования в экстремальных ситуациях </w:t>
      </w:r>
    </w:p>
    <w:p w:rsidR="00FC4C7F" w:rsidRPr="006D6AAA" w:rsidRDefault="00FC4C7F" w:rsidP="00FC4C7F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Логистические, методологические и этические трудности проведения исследования в удаленном формате </w:t>
      </w:r>
    </w:p>
    <w:p w:rsidR="00FC4C7F" w:rsidRPr="006D6AAA" w:rsidRDefault="00FC4C7F" w:rsidP="00FC4C7F">
      <w:pPr>
        <w:pStyle w:val="a4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Домашнее обучение как альтернатива традиционному школьному образованию </w:t>
      </w:r>
    </w:p>
    <w:p w:rsidR="00FC4C7F" w:rsidRPr="006D6AAA" w:rsidRDefault="00FC4C7F" w:rsidP="00FC4C7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Стратегии образования учителя-воспитателя в современном мире: отечественный и международный опыт </w:t>
      </w:r>
    </w:p>
    <w:p w:rsidR="00FC4C7F" w:rsidRPr="006D6AAA" w:rsidRDefault="00FC4C7F" w:rsidP="00FC4C7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Культурная и профессиональная идентичность учителя-воспитателя в условиях современной школы </w:t>
      </w:r>
    </w:p>
    <w:p w:rsidR="00FC4C7F" w:rsidRPr="006D6AAA" w:rsidRDefault="00FC4C7F" w:rsidP="00FC4C7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Содержательный аспект подготовки учителя-воспитателя: новая архитектоника образовательных программ </w:t>
      </w:r>
    </w:p>
    <w:p w:rsidR="00FC4C7F" w:rsidRPr="006D6AAA" w:rsidRDefault="00FC4C7F" w:rsidP="00FC4C7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Процессуальный аспект подготовки учителя-воспитателя: инновационные методики и практики </w:t>
      </w:r>
    </w:p>
    <w:p w:rsidR="00FC4C7F" w:rsidRPr="006D6AAA" w:rsidRDefault="00FC4C7F" w:rsidP="00FC4C7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Эффективные модели подготовки учителя-воспитателя в </w:t>
      </w:r>
      <w:r w:rsidRPr="006D6AA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D6AAA">
        <w:rPr>
          <w:rFonts w:ascii="Times New Roman" w:hAnsi="Times New Roman" w:cs="Times New Roman"/>
          <w:sz w:val="28"/>
          <w:szCs w:val="28"/>
        </w:rPr>
        <w:t xml:space="preserve"> веке </w:t>
      </w:r>
    </w:p>
    <w:p w:rsidR="00FC4C7F" w:rsidRPr="006D6AAA" w:rsidRDefault="00FC4C7F" w:rsidP="00A71AC6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AAA">
        <w:rPr>
          <w:rFonts w:ascii="Times New Roman" w:hAnsi="Times New Roman" w:cs="Times New Roman"/>
          <w:sz w:val="28"/>
          <w:szCs w:val="28"/>
        </w:rPr>
        <w:t xml:space="preserve">Современные дилеммы педагогического образования </w:t>
      </w:r>
    </w:p>
    <w:p w:rsidR="00FC4C7F" w:rsidRPr="006D6AAA" w:rsidRDefault="00FC4C7F" w:rsidP="00FC4C7F">
      <w:pPr>
        <w:pStyle w:val="a4"/>
        <w:tabs>
          <w:tab w:val="left" w:pos="720"/>
        </w:tabs>
        <w:spacing w:before="100" w:beforeAutospacing="1" w:after="100" w:afterAutospacing="1" w:line="240" w:lineRule="auto"/>
        <w:ind w:left="25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43F" w:rsidRPr="006D6AAA" w:rsidRDefault="00A71AC6" w:rsidP="0003143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6D6AAA">
        <w:rPr>
          <w:b/>
          <w:bCs/>
          <w:sz w:val="28"/>
          <w:szCs w:val="28"/>
        </w:rPr>
        <w:t>IFTE-202</w:t>
      </w:r>
      <w:r w:rsidR="00784B49" w:rsidRPr="006D6AAA">
        <w:rPr>
          <w:b/>
          <w:bCs/>
          <w:sz w:val="28"/>
          <w:szCs w:val="28"/>
        </w:rPr>
        <w:t>1</w:t>
      </w:r>
      <w:r w:rsidRPr="006D6AAA">
        <w:rPr>
          <w:b/>
          <w:bCs/>
          <w:sz w:val="28"/>
          <w:szCs w:val="28"/>
        </w:rPr>
        <w:t xml:space="preserve"> пройдет в </w:t>
      </w:r>
      <w:r w:rsidR="00784B49" w:rsidRPr="006D6AAA">
        <w:rPr>
          <w:b/>
          <w:bCs/>
          <w:sz w:val="28"/>
          <w:szCs w:val="28"/>
        </w:rPr>
        <w:t xml:space="preserve">смешанном (онлайн и оффлайн) формате </w:t>
      </w:r>
      <w:r w:rsidRPr="006D6AAA">
        <w:rPr>
          <w:b/>
          <w:bCs/>
          <w:sz w:val="28"/>
          <w:szCs w:val="28"/>
        </w:rPr>
        <w:t>в период с 2</w:t>
      </w:r>
      <w:r w:rsidR="00C366F9" w:rsidRPr="006D6AAA">
        <w:rPr>
          <w:b/>
          <w:bCs/>
          <w:sz w:val="28"/>
          <w:szCs w:val="28"/>
        </w:rPr>
        <w:t>6</w:t>
      </w:r>
      <w:r w:rsidRPr="006D6AAA">
        <w:rPr>
          <w:b/>
          <w:bCs/>
          <w:sz w:val="28"/>
          <w:szCs w:val="28"/>
        </w:rPr>
        <w:t xml:space="preserve"> по </w:t>
      </w:r>
      <w:r w:rsidR="00784B49" w:rsidRPr="006D6AAA">
        <w:rPr>
          <w:b/>
          <w:bCs/>
          <w:sz w:val="28"/>
          <w:szCs w:val="28"/>
        </w:rPr>
        <w:t>28</w:t>
      </w:r>
      <w:r w:rsidR="006157D7">
        <w:rPr>
          <w:b/>
          <w:bCs/>
          <w:sz w:val="28"/>
          <w:szCs w:val="28"/>
        </w:rPr>
        <w:t xml:space="preserve"> </w:t>
      </w:r>
      <w:r w:rsidR="00784B49" w:rsidRPr="006D6AAA">
        <w:rPr>
          <w:b/>
          <w:bCs/>
          <w:sz w:val="28"/>
          <w:szCs w:val="28"/>
        </w:rPr>
        <w:t>мая</w:t>
      </w:r>
      <w:r w:rsidRPr="006D6AAA">
        <w:rPr>
          <w:b/>
          <w:bCs/>
          <w:sz w:val="28"/>
          <w:szCs w:val="28"/>
        </w:rPr>
        <w:t xml:space="preserve"> 202</w:t>
      </w:r>
      <w:r w:rsidR="00771DA4" w:rsidRPr="006D6AAA">
        <w:rPr>
          <w:b/>
          <w:bCs/>
          <w:sz w:val="28"/>
          <w:szCs w:val="28"/>
        </w:rPr>
        <w:t>1</w:t>
      </w:r>
      <w:r w:rsidRPr="006D6AAA">
        <w:rPr>
          <w:b/>
          <w:bCs/>
          <w:sz w:val="28"/>
          <w:szCs w:val="28"/>
        </w:rPr>
        <w:t xml:space="preserve"> года.</w:t>
      </w:r>
      <w:r w:rsidR="00C366F9" w:rsidRPr="006D6AAA">
        <w:rPr>
          <w:b/>
          <w:bCs/>
          <w:sz w:val="28"/>
          <w:szCs w:val="28"/>
        </w:rPr>
        <w:t xml:space="preserve"> 25 мая</w:t>
      </w:r>
      <w:r w:rsidR="0003143F" w:rsidRPr="006D6AAA">
        <w:rPr>
          <w:b/>
          <w:bCs/>
          <w:sz w:val="28"/>
          <w:szCs w:val="28"/>
        </w:rPr>
        <w:t xml:space="preserve"> 202</w:t>
      </w:r>
      <w:r w:rsidR="00771DA4" w:rsidRPr="006D6AAA">
        <w:rPr>
          <w:b/>
          <w:bCs/>
          <w:sz w:val="28"/>
          <w:szCs w:val="28"/>
        </w:rPr>
        <w:t>1</w:t>
      </w:r>
      <w:r w:rsidR="0003143F" w:rsidRPr="006D6AAA">
        <w:rPr>
          <w:b/>
          <w:bCs/>
          <w:sz w:val="28"/>
          <w:szCs w:val="28"/>
        </w:rPr>
        <w:t xml:space="preserve"> года</w:t>
      </w:r>
      <w:r w:rsidR="00C366F9" w:rsidRPr="006D6AAA">
        <w:rPr>
          <w:b/>
          <w:bCs/>
          <w:sz w:val="28"/>
          <w:szCs w:val="28"/>
        </w:rPr>
        <w:t xml:space="preserve"> в рамках Форума </w:t>
      </w:r>
      <w:r w:rsidR="00C366F9" w:rsidRPr="006D6AAA">
        <w:rPr>
          <w:b/>
          <w:bCs/>
          <w:sz w:val="28"/>
          <w:szCs w:val="28"/>
          <w:lang w:val="en-US"/>
        </w:rPr>
        <w:t>IFTE</w:t>
      </w:r>
      <w:r w:rsidR="00C366F9" w:rsidRPr="006D6AAA">
        <w:rPr>
          <w:b/>
          <w:bCs/>
          <w:sz w:val="28"/>
          <w:szCs w:val="28"/>
        </w:rPr>
        <w:t>-2021</w:t>
      </w:r>
      <w:r w:rsidR="0003143F" w:rsidRPr="006D6AAA">
        <w:rPr>
          <w:b/>
          <w:bCs/>
          <w:sz w:val="28"/>
          <w:szCs w:val="28"/>
        </w:rPr>
        <w:t xml:space="preserve"> пройдет </w:t>
      </w:r>
      <w:r w:rsidR="0003143F" w:rsidRPr="006D6AAA">
        <w:rPr>
          <w:b/>
          <w:sz w:val="28"/>
          <w:szCs w:val="28"/>
          <w:lang w:val="en-US"/>
        </w:rPr>
        <w:t>I</w:t>
      </w:r>
      <w:r w:rsidR="006157D7">
        <w:rPr>
          <w:b/>
          <w:sz w:val="28"/>
          <w:szCs w:val="28"/>
        </w:rPr>
        <w:t xml:space="preserve"> </w:t>
      </w:r>
      <w:r w:rsidR="0003143F" w:rsidRPr="006D6AAA">
        <w:rPr>
          <w:b/>
          <w:sz w:val="28"/>
          <w:szCs w:val="28"/>
        </w:rPr>
        <w:t>Международная конференция для молодых исследователей в области образования.</w:t>
      </w:r>
    </w:p>
    <w:p w:rsidR="00A71AC6" w:rsidRPr="006D6AAA" w:rsidRDefault="00A71AC6" w:rsidP="00A7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IFTE-202</w:t>
      </w:r>
      <w:r w:rsidR="00D0376C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возможность представить,  обсудить и способствовать продвижению результатов исследований ведущих российских и зарубежных ученых в области педагогического образования в </w:t>
      </w:r>
      <w:r w:rsidR="00D0376C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смешанном формате.</w:t>
      </w:r>
    </w:p>
    <w:p w:rsidR="00A71AC6" w:rsidRPr="006D6AAA" w:rsidRDefault="00A71AC6" w:rsidP="00A71AC6">
      <w:pPr>
        <w:spacing w:before="100" w:beforeAutospacing="1" w:after="100" w:afterAutospacing="1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Языки Форума</w:t>
      </w:r>
      <w:r w:rsidRPr="006D6A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русский и английский.</w:t>
      </w:r>
    </w:p>
    <w:p w:rsidR="00580A8A" w:rsidRPr="006D6AAA" w:rsidRDefault="00784B49" w:rsidP="00A7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IFTE-2020</w:t>
      </w:r>
      <w:r w:rsidR="00A71AC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 на площадке Казанского университета более </w:t>
      </w:r>
      <w:r w:rsidR="00592391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A71AC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исследователей в области педагогического образования из 1</w:t>
      </w:r>
      <w:r w:rsidR="00592391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A71AC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и 7</w:t>
      </w:r>
      <w:r w:rsidR="00592391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1AC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зарубежных университетов и научных организаций. В работе форума приняли участие ведущие отечественные и зарубежные специалисты по проблемам педагогического образования из университетов </w:t>
      </w:r>
      <w:r w:rsidR="000F2778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США, Великобритании, Испании, Австралии, Китая, Франции, Австрии, Пор</w:t>
      </w:r>
      <w:r w:rsidR="003E3F46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тугалии, Саудовской Аравии и других</w:t>
      </w:r>
      <w:r w:rsidR="000F2778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стран.</w:t>
      </w:r>
      <w:r w:rsidR="007C7A39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317FF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7C7A39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работы Форума его площадки посетили 32 000 тысячи участников.</w:t>
      </w:r>
    </w:p>
    <w:p w:rsidR="00580A8A" w:rsidRPr="006D6AAA" w:rsidRDefault="00580A8A" w:rsidP="00A7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Публикация материалов сборника</w:t>
      </w:r>
    </w:p>
    <w:p w:rsidR="004F6DAF" w:rsidRPr="006D6AAA" w:rsidRDefault="00A71AC6" w:rsidP="00A7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 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предыдущих форумов были верифицированы в системах РИНЦ,</w:t>
      </w:r>
      <w:r w:rsidR="006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GoogleScholar</w:t>
      </w:r>
      <w:proofErr w:type="spellEnd"/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БД 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Science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Лучшие исследования традиционно публикуются в научном журнале К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азанского федерального университета «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и саморазвитие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(индексируется в 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015668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2018 года), а также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журналах рос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сийских и зарубежных партнёров</w:t>
      </w:r>
      <w:r w:rsidR="0071215F" w:rsidRPr="00712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668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(индексирую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в 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Science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="0071215F" w:rsidRPr="00712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Рекомендуем подготовить статьи на русск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РИНЦ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английском (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БД </w:t>
      </w:r>
      <w:r w:rsidR="00121884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121884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23A0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БД 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="00B50447"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50447"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Science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языках. </w:t>
      </w:r>
    </w:p>
    <w:p w:rsidR="00580A8A" w:rsidRPr="006D6AAA" w:rsidRDefault="00580A8A" w:rsidP="00A71A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заявке </w:t>
      </w:r>
    </w:p>
    <w:p w:rsidR="00057FA5" w:rsidRPr="006D6AAA" w:rsidRDefault="00D913FA" w:rsidP="0075027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аннотации</w:t>
      </w:r>
      <w:r w:rsidR="00750A56" w:rsidRPr="00750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80A8A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500 слов, не включая список литературы.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необходимо предоставить перевод аннотации и списка литературы на английский язык.</w:t>
      </w:r>
      <w:r w:rsidR="00057FA5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Максимальное количество авторов – 4 человека.</w:t>
      </w:r>
    </w:p>
    <w:p w:rsidR="00580A8A" w:rsidRPr="006D6AAA" w:rsidRDefault="00580A8A" w:rsidP="00580A8A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Аннотация должна содержать следующие разделы: </w:t>
      </w:r>
      <w:r w:rsidR="00F20EF6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исследования, цель исследования, методы исследования, выводы и рекомендации, ключевые слова (5-7 слов), ссылки.</w:t>
      </w:r>
    </w:p>
    <w:p w:rsidR="00580A8A" w:rsidRPr="006D6AAA" w:rsidRDefault="0085667B" w:rsidP="0085667B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Рецензенты оценивают</w:t>
      </w:r>
      <w:r w:rsidR="002A2C92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четкое обозначение цели исследования, оригинальность исследования, соблюдение этических норм, значимость исследования для образовательной практики, политики или теории. </w:t>
      </w:r>
    </w:p>
    <w:p w:rsidR="0085667B" w:rsidRPr="006D6AAA" w:rsidRDefault="0085667B" w:rsidP="0085667B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в 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IFTE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-2021 принимаются на портале </w:t>
      </w:r>
      <w:hyperlink r:id="rId6" w:history="1">
        <w:r w:rsidRPr="006D6A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6D6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6D6A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ifte</w:t>
        </w:r>
        <w:r w:rsidRPr="006D6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D6A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kpfu</w:t>
        </w:r>
        <w:r w:rsidRPr="006D6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D6AAA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6D6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6D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декабря 2020 года. </w:t>
      </w:r>
    </w:p>
    <w:p w:rsidR="00AA7255" w:rsidRPr="006D6AAA" w:rsidRDefault="00AA7255" w:rsidP="00A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Регистрационный взнос</w:t>
      </w:r>
    </w:p>
    <w:p w:rsidR="00AA7255" w:rsidRPr="006D6AAA" w:rsidRDefault="00AA7255" w:rsidP="00AA7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t>Оплата регистрационного взноса для участия в форуме производится после принятия тезисов. </w:t>
      </w:r>
    </w:p>
    <w:p w:rsidR="00AA7255" w:rsidRPr="006D6AAA" w:rsidRDefault="00AA7255" w:rsidP="00AA7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AAA">
        <w:rPr>
          <w:rStyle w:val="a5"/>
          <w:rFonts w:ascii="Times New Roman" w:hAnsi="Times New Roman" w:cs="Times New Roman"/>
          <w:b w:val="0"/>
          <w:sz w:val="28"/>
          <w:szCs w:val="28"/>
        </w:rPr>
        <w:t>Регистрационный взнос для участия в Форуме составляет 1200</w:t>
      </w:r>
      <w:r w:rsidR="000E1E25" w:rsidRPr="006D6A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руб. для российских </w:t>
      </w:r>
      <w:r w:rsidR="00015668" w:rsidRPr="006D6AAA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="000E1E25" w:rsidRPr="006D6AA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зарубежных участников.</w:t>
      </w:r>
    </w:p>
    <w:p w:rsidR="00AA7255" w:rsidRPr="006D6AAA" w:rsidRDefault="00AA7255" w:rsidP="00AA72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AA">
        <w:rPr>
          <w:rFonts w:ascii="Times New Roman" w:hAnsi="Times New Roman" w:cs="Times New Roman"/>
          <w:sz w:val="28"/>
          <w:szCs w:val="28"/>
        </w:rPr>
        <w:lastRenderedPageBreak/>
        <w:t>Сумма регистрационного взноса включает в себя сборник конференции (индексируется в РИНЦ), раздаточный материал, сертификаты участников, культурную программу, кофе-бре</w:t>
      </w:r>
      <w:r w:rsidR="007317FF" w:rsidRPr="006D6AAA">
        <w:rPr>
          <w:rFonts w:ascii="Times New Roman" w:hAnsi="Times New Roman" w:cs="Times New Roman"/>
          <w:sz w:val="28"/>
          <w:szCs w:val="28"/>
        </w:rPr>
        <w:t xml:space="preserve">йки, </w:t>
      </w:r>
      <w:r w:rsidR="007317FF" w:rsidRPr="006D6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расходы на создание и техническую поддержку сайта Форума, платформы «Ломоносов» и другие </w:t>
      </w:r>
      <w:r w:rsidR="007317FF" w:rsidRPr="006D6A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</w:t>
      </w:r>
      <w:r w:rsidR="007317FF" w:rsidRPr="006D6A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сервисы,  услуги редактирования материалов </w:t>
      </w:r>
      <w:r w:rsidR="007317FF" w:rsidRPr="006D6AA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IFTE</w:t>
      </w:r>
      <w:r w:rsidR="007317FF" w:rsidRPr="006D6AAA">
        <w:rPr>
          <w:rFonts w:ascii="Times New Roman" w:hAnsi="Times New Roman" w:cs="Times New Roman"/>
          <w:sz w:val="28"/>
          <w:szCs w:val="28"/>
          <w:shd w:val="clear" w:color="auto" w:fill="FFFFFF"/>
        </w:rPr>
        <w:t>-2021.</w:t>
      </w:r>
    </w:p>
    <w:p w:rsidR="00AA7255" w:rsidRPr="006D6AAA" w:rsidRDefault="00AA7255" w:rsidP="00AA72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Публикация в сборнике, направляемом на индексацию в БД 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Web</w:t>
      </w:r>
      <w:r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of</w:t>
      </w:r>
      <w:r w:rsidRPr="006D6A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Science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оплачивается дополнительно.</w:t>
      </w:r>
    </w:p>
    <w:p w:rsidR="00AA7255" w:rsidRPr="006D6AAA" w:rsidRDefault="00AA7255" w:rsidP="00AA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67B" w:rsidRPr="006D6AAA" w:rsidRDefault="0085667B" w:rsidP="0085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даты</w:t>
      </w:r>
    </w:p>
    <w:p w:rsidR="0085667B" w:rsidRPr="006D6AAA" w:rsidRDefault="004F6DAF" w:rsidP="0085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="006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85667B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– </w:t>
      </w:r>
      <w:r w:rsidR="00F20EF6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конечный срок регистрации и прикрепления аннотаций на сайте Форума</w:t>
      </w:r>
    </w:p>
    <w:p w:rsidR="0085667B" w:rsidRPr="006D6AAA" w:rsidRDefault="004F6DAF" w:rsidP="0085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1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85667B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года </w:t>
      </w:r>
      <w:r w:rsidR="00F20EF6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информация для авторов о принятии аннотации</w:t>
      </w:r>
    </w:p>
    <w:p w:rsidR="0085667B" w:rsidRPr="006D6AAA" w:rsidRDefault="00F20EF6" w:rsidP="0085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F6DAF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85667B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2021 года – 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оплата регистрационного взноса</w:t>
      </w:r>
    </w:p>
    <w:p w:rsidR="0085667B" w:rsidRPr="006D6AAA" w:rsidRDefault="00F20EF6" w:rsidP="0085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5667B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2021 года – 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конечный срок прикрепления статей на сайте Форума (на русском и/или английском языках)</w:t>
      </w:r>
    </w:p>
    <w:p w:rsidR="0085667B" w:rsidRPr="006D6AAA" w:rsidRDefault="00F20EF6" w:rsidP="0085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5667B"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2021 года – </w:t>
      </w: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программы Форума</w:t>
      </w:r>
    </w:p>
    <w:p w:rsidR="0085667B" w:rsidRPr="0017175E" w:rsidRDefault="0085667B" w:rsidP="0085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Дополнительную информацию Вы можете получить на сайте Форума, а также по электронному адресу </w:t>
      </w:r>
      <w:hyperlink r:id="rId7" w:tgtFrame="_blank" w:history="1">
        <w:r w:rsidRPr="006D6AA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ipe-dfa@yandex.ru</w:t>
        </w:r>
      </w:hyperlink>
      <w:r w:rsidRPr="006D6A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667B" w:rsidRPr="0017175E" w:rsidRDefault="0085667B" w:rsidP="00856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5667B" w:rsidRPr="0017175E" w:rsidSect="00E6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5C3"/>
    <w:multiLevelType w:val="multilevel"/>
    <w:tmpl w:val="898AD32E"/>
    <w:lvl w:ilvl="0">
      <w:start w:val="1"/>
      <w:numFmt w:val="bullet"/>
      <w:lvlText w:val=""/>
      <w:lvlJc w:val="left"/>
      <w:pPr>
        <w:tabs>
          <w:tab w:val="left" w:pos="720"/>
        </w:tabs>
        <w:ind w:left="253" w:hanging="253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left" w:pos="7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tabs>
          <w:tab w:val="left" w:pos="7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tabs>
          <w:tab w:val="left" w:pos="7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tabs>
          <w:tab w:val="left" w:pos="7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tabs>
          <w:tab w:val="left" w:pos="7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27741E4"/>
    <w:multiLevelType w:val="hybridMultilevel"/>
    <w:tmpl w:val="27D44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4FB"/>
    <w:multiLevelType w:val="multilevel"/>
    <w:tmpl w:val="898AD32E"/>
    <w:lvl w:ilvl="0">
      <w:start w:val="1"/>
      <w:numFmt w:val="bullet"/>
      <w:lvlText w:val=""/>
      <w:lvlJc w:val="left"/>
      <w:pPr>
        <w:tabs>
          <w:tab w:val="left" w:pos="720"/>
        </w:tabs>
        <w:ind w:left="253" w:hanging="253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left" w:pos="7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tabs>
          <w:tab w:val="left" w:pos="7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tabs>
          <w:tab w:val="left" w:pos="7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tabs>
          <w:tab w:val="left" w:pos="7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tabs>
          <w:tab w:val="left" w:pos="7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27C45450"/>
    <w:multiLevelType w:val="multilevel"/>
    <w:tmpl w:val="9FC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66B97"/>
    <w:multiLevelType w:val="multilevel"/>
    <w:tmpl w:val="898AD32E"/>
    <w:lvl w:ilvl="0">
      <w:start w:val="1"/>
      <w:numFmt w:val="bullet"/>
      <w:lvlText w:val=""/>
      <w:lvlJc w:val="left"/>
      <w:pPr>
        <w:tabs>
          <w:tab w:val="left" w:pos="720"/>
        </w:tabs>
        <w:ind w:left="253" w:hanging="253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left" w:pos="720"/>
        </w:tabs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tabs>
          <w:tab w:val="left" w:pos="720"/>
        </w:tabs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tabs>
          <w:tab w:val="left" w:pos="720"/>
        </w:tabs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tabs>
          <w:tab w:val="left" w:pos="720"/>
        </w:tabs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tabs>
          <w:tab w:val="left" w:pos="720"/>
        </w:tabs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A4E362A"/>
    <w:multiLevelType w:val="multilevel"/>
    <w:tmpl w:val="29D2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40FA1"/>
    <w:multiLevelType w:val="hybridMultilevel"/>
    <w:tmpl w:val="87E03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05E96"/>
    <w:multiLevelType w:val="hybridMultilevel"/>
    <w:tmpl w:val="58960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8526C"/>
    <w:multiLevelType w:val="hybridMultilevel"/>
    <w:tmpl w:val="6666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D5B0A"/>
    <w:multiLevelType w:val="multilevel"/>
    <w:tmpl w:val="8CCA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53306"/>
    <w:multiLevelType w:val="hybridMultilevel"/>
    <w:tmpl w:val="416061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62"/>
    <w:rsid w:val="00015668"/>
    <w:rsid w:val="00016E79"/>
    <w:rsid w:val="0003143F"/>
    <w:rsid w:val="00050E4C"/>
    <w:rsid w:val="00057FA5"/>
    <w:rsid w:val="000651E0"/>
    <w:rsid w:val="00082802"/>
    <w:rsid w:val="000E1E25"/>
    <w:rsid w:val="000F108E"/>
    <w:rsid w:val="000F2778"/>
    <w:rsid w:val="000F4084"/>
    <w:rsid w:val="000F7B8B"/>
    <w:rsid w:val="00111C2D"/>
    <w:rsid w:val="00121884"/>
    <w:rsid w:val="00123A0F"/>
    <w:rsid w:val="00137EF1"/>
    <w:rsid w:val="0017175E"/>
    <w:rsid w:val="00175AF9"/>
    <w:rsid w:val="001E3EB1"/>
    <w:rsid w:val="00204ACF"/>
    <w:rsid w:val="002A2C92"/>
    <w:rsid w:val="002B3FF5"/>
    <w:rsid w:val="00313C75"/>
    <w:rsid w:val="00366902"/>
    <w:rsid w:val="003E3F46"/>
    <w:rsid w:val="00452086"/>
    <w:rsid w:val="00495B69"/>
    <w:rsid w:val="004A6D22"/>
    <w:rsid w:val="004E1595"/>
    <w:rsid w:val="004F6DAF"/>
    <w:rsid w:val="00580A8A"/>
    <w:rsid w:val="00592391"/>
    <w:rsid w:val="006157D7"/>
    <w:rsid w:val="006543DA"/>
    <w:rsid w:val="006D6AAA"/>
    <w:rsid w:val="00704ECC"/>
    <w:rsid w:val="0071215F"/>
    <w:rsid w:val="00720B81"/>
    <w:rsid w:val="007317FF"/>
    <w:rsid w:val="00743283"/>
    <w:rsid w:val="00750276"/>
    <w:rsid w:val="00750A56"/>
    <w:rsid w:val="00771DA4"/>
    <w:rsid w:val="00784B49"/>
    <w:rsid w:val="007908AB"/>
    <w:rsid w:val="007C7A39"/>
    <w:rsid w:val="0085594E"/>
    <w:rsid w:val="0085667B"/>
    <w:rsid w:val="008A3562"/>
    <w:rsid w:val="00944AFF"/>
    <w:rsid w:val="00A26A16"/>
    <w:rsid w:val="00A6145A"/>
    <w:rsid w:val="00A71AC6"/>
    <w:rsid w:val="00AA7255"/>
    <w:rsid w:val="00AD4659"/>
    <w:rsid w:val="00AD6591"/>
    <w:rsid w:val="00AF5FC1"/>
    <w:rsid w:val="00B50447"/>
    <w:rsid w:val="00BD4638"/>
    <w:rsid w:val="00C005E1"/>
    <w:rsid w:val="00C040B0"/>
    <w:rsid w:val="00C045FC"/>
    <w:rsid w:val="00C366F9"/>
    <w:rsid w:val="00C40F09"/>
    <w:rsid w:val="00C425BF"/>
    <w:rsid w:val="00D0376C"/>
    <w:rsid w:val="00D854E2"/>
    <w:rsid w:val="00D913FA"/>
    <w:rsid w:val="00DE5271"/>
    <w:rsid w:val="00E45D5B"/>
    <w:rsid w:val="00E6059E"/>
    <w:rsid w:val="00EE03D3"/>
    <w:rsid w:val="00EF72EA"/>
    <w:rsid w:val="00F20EF6"/>
    <w:rsid w:val="00F513F9"/>
    <w:rsid w:val="00F62C0D"/>
    <w:rsid w:val="00F8653D"/>
    <w:rsid w:val="00FA3B64"/>
    <w:rsid w:val="00FC0350"/>
    <w:rsid w:val="00FC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27A2"/>
  <w15:docId w15:val="{E3D1953B-9D15-4B47-B596-AB2A5344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1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1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1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AC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1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1A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71AC6"/>
    <w:rPr>
      <w:b/>
      <w:bCs/>
    </w:rPr>
  </w:style>
  <w:style w:type="paragraph" w:styleId="a6">
    <w:name w:val="Normal (Web)"/>
    <w:basedOn w:val="a"/>
    <w:unhideWhenUsed/>
    <w:rsid w:val="00A7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71AC6"/>
    <w:rPr>
      <w:i/>
      <w:iCs/>
    </w:rPr>
  </w:style>
  <w:style w:type="character" w:styleId="a8">
    <w:name w:val="Hyperlink"/>
    <w:basedOn w:val="a0"/>
    <w:uiPriority w:val="99"/>
    <w:semiHidden/>
    <w:unhideWhenUsed/>
    <w:rsid w:val="00A71A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13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ldefense.proofpoint.com/v2/url?u=https-3A__e.mail.ru_compose_-3Fmailto-3Dmailto-253aipe-252ddfa-40yandex.ru&amp;d=DwMGaQ&amp;c=kbmfwr1Yojg42sGEpaQh5ofMHBeTl9EI2eaqQZhHbOU&amp;r=eZd2t8kRcncbirlRR9ghO7zWsJDAz8afDLbVjglpvm8&amp;m=Ro_X7jRUm1tjUl79qnI49FQABpLrkLeYDA2lr23NJrk&amp;s=PMSCArY3q3sjO9O80kzsO2U240J_12FhJkF-cd2jRgU&amp;e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fte.kpf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71C18-1921-4997-8DED-12C71189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dcterms:created xsi:type="dcterms:W3CDTF">2020-11-30T18:01:00Z</dcterms:created>
  <dcterms:modified xsi:type="dcterms:W3CDTF">2020-11-30T18:01:00Z</dcterms:modified>
</cp:coreProperties>
</file>